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831" w:rsidRPr="008C1831" w:rsidRDefault="008C1831">
      <w:pPr>
        <w:rPr>
          <w:rFonts w:ascii="Times New Roman" w:hAnsi="Times New Roman" w:cs="Times New Roman"/>
          <w:sz w:val="24"/>
          <w:szCs w:val="24"/>
        </w:rPr>
      </w:pPr>
      <w:r>
        <w:t xml:space="preserve"> </w:t>
      </w:r>
      <w:r w:rsidRPr="008C1831">
        <w:rPr>
          <w:rFonts w:ascii="Times New Roman" w:hAnsi="Times New Roman" w:cs="Times New Roman"/>
          <w:sz w:val="24"/>
          <w:szCs w:val="24"/>
        </w:rPr>
        <w:t>Michelle Wildman</w:t>
      </w:r>
    </w:p>
    <w:p w:rsidR="006E58DB" w:rsidRPr="008C1831" w:rsidRDefault="008C1831">
      <w:pPr>
        <w:rPr>
          <w:rFonts w:ascii="Times New Roman" w:hAnsi="Times New Roman" w:cs="Times New Roman"/>
          <w:sz w:val="24"/>
          <w:szCs w:val="24"/>
        </w:rPr>
      </w:pPr>
      <w:r w:rsidRPr="008C1831">
        <w:rPr>
          <w:rFonts w:ascii="Times New Roman" w:hAnsi="Times New Roman" w:cs="Times New Roman"/>
          <w:sz w:val="24"/>
          <w:szCs w:val="24"/>
        </w:rPr>
        <w:t>Wiki # 6</w:t>
      </w:r>
    </w:p>
    <w:p w:rsidR="008C1831" w:rsidRPr="008C1831" w:rsidRDefault="008C1831">
      <w:pPr>
        <w:rPr>
          <w:rFonts w:ascii="Times New Roman" w:hAnsi="Times New Roman" w:cs="Times New Roman"/>
          <w:sz w:val="24"/>
          <w:szCs w:val="24"/>
        </w:rPr>
      </w:pPr>
      <w:r w:rsidRPr="008C1831">
        <w:rPr>
          <w:rFonts w:ascii="Times New Roman" w:hAnsi="Times New Roman" w:cs="Times New Roman"/>
          <w:sz w:val="24"/>
          <w:szCs w:val="24"/>
        </w:rPr>
        <w:t>DR. O’ Connor-Petruso</w:t>
      </w:r>
    </w:p>
    <w:p w:rsidR="008C1831" w:rsidRDefault="008C1831">
      <w:pPr>
        <w:rPr>
          <w:rFonts w:ascii="Times New Roman" w:hAnsi="Times New Roman" w:cs="Times New Roman"/>
          <w:sz w:val="24"/>
          <w:szCs w:val="24"/>
        </w:rPr>
      </w:pPr>
      <w:r w:rsidRPr="008C1831">
        <w:rPr>
          <w:rFonts w:ascii="Times New Roman" w:hAnsi="Times New Roman" w:cs="Times New Roman"/>
          <w:sz w:val="24"/>
          <w:szCs w:val="24"/>
        </w:rPr>
        <w:t>CBSE 7201T  Fall 2012</w:t>
      </w:r>
    </w:p>
    <w:p w:rsidR="008C1831" w:rsidRDefault="008C1831">
      <w:pPr>
        <w:rPr>
          <w:rFonts w:ascii="Times New Roman" w:hAnsi="Times New Roman" w:cs="Times New Roman"/>
          <w:sz w:val="24"/>
          <w:szCs w:val="24"/>
        </w:rPr>
      </w:pPr>
    </w:p>
    <w:p w:rsidR="008C1831" w:rsidRDefault="008C1831" w:rsidP="008C1831">
      <w:pPr>
        <w:rPr>
          <w:rFonts w:ascii="Times New Roman" w:hAnsi="Times New Roman" w:cs="Times New Roman"/>
          <w:sz w:val="24"/>
          <w:szCs w:val="24"/>
        </w:rPr>
      </w:pPr>
      <w:r>
        <w:rPr>
          <w:rFonts w:ascii="Times New Roman" w:hAnsi="Times New Roman" w:cs="Times New Roman"/>
          <w:sz w:val="24"/>
          <w:szCs w:val="24"/>
        </w:rPr>
        <w:t>(1)</w:t>
      </w:r>
    </w:p>
    <w:p w:rsidR="008C1831" w:rsidRDefault="008C1831" w:rsidP="008C1831">
      <w:pPr>
        <w:spacing w:line="480" w:lineRule="auto"/>
        <w:rPr>
          <w:rFonts w:ascii="Times New Roman" w:hAnsi="Times New Roman" w:cs="Times New Roman"/>
          <w:i/>
          <w:sz w:val="24"/>
          <w:szCs w:val="24"/>
        </w:rPr>
      </w:pPr>
      <w:r>
        <w:rPr>
          <w:rFonts w:ascii="Times New Roman" w:hAnsi="Times New Roman" w:cs="Times New Roman"/>
          <w:sz w:val="24"/>
          <w:szCs w:val="24"/>
        </w:rPr>
        <w:t xml:space="preserve">Kaymaki, S.  (2012).  A review of Studies on Worksheets in Turkey.  </w:t>
      </w:r>
      <w:r w:rsidRPr="008C1831">
        <w:rPr>
          <w:rFonts w:ascii="Times New Roman" w:hAnsi="Times New Roman" w:cs="Times New Roman"/>
          <w:i/>
          <w:sz w:val="24"/>
          <w:szCs w:val="24"/>
        </w:rPr>
        <w:t>US-China Review A</w:t>
      </w:r>
      <w:r>
        <w:rPr>
          <w:rFonts w:ascii="Times New Roman" w:hAnsi="Times New Roman" w:cs="Times New Roman"/>
          <w:i/>
          <w:sz w:val="24"/>
          <w:szCs w:val="24"/>
        </w:rPr>
        <w:t>.</w:t>
      </w:r>
    </w:p>
    <w:p w:rsidR="008C1831" w:rsidRDefault="008C1831" w:rsidP="008C1831">
      <w:pPr>
        <w:spacing w:line="480" w:lineRule="auto"/>
        <w:rPr>
          <w:rFonts w:ascii="Times New Roman" w:hAnsi="Times New Roman" w:cs="Times New Roman"/>
          <w:sz w:val="24"/>
          <w:szCs w:val="24"/>
        </w:rPr>
      </w:pPr>
      <w:r>
        <w:rPr>
          <w:rFonts w:ascii="Times New Roman" w:hAnsi="Times New Roman" w:cs="Times New Roman"/>
          <w:i/>
          <w:sz w:val="24"/>
          <w:szCs w:val="24"/>
        </w:rPr>
        <w:t xml:space="preserve">    </w:t>
      </w:r>
      <w:r w:rsidRPr="008C1831">
        <w:rPr>
          <w:rFonts w:ascii="Times New Roman" w:hAnsi="Times New Roman" w:cs="Times New Roman"/>
          <w:sz w:val="24"/>
          <w:szCs w:val="24"/>
        </w:rPr>
        <w:t>Retrieved fromhttp://ehis.ebscohost.com.ez-poxy.brooklyn.ciny.edu</w:t>
      </w:r>
    </w:p>
    <w:p w:rsidR="008C1831" w:rsidRDefault="008C1831" w:rsidP="008C1831">
      <w:pPr>
        <w:spacing w:line="480" w:lineRule="auto"/>
        <w:rPr>
          <w:rFonts w:ascii="Times New Roman" w:hAnsi="Times New Roman" w:cs="Times New Roman"/>
          <w:sz w:val="24"/>
          <w:szCs w:val="24"/>
        </w:rPr>
      </w:pPr>
      <w:r>
        <w:rPr>
          <w:rFonts w:ascii="Times New Roman" w:hAnsi="Times New Roman" w:cs="Times New Roman"/>
          <w:sz w:val="24"/>
          <w:szCs w:val="24"/>
        </w:rPr>
        <w:t>The article   assesses the use of worksheets in the Turkish educational system as an instructional material in helping students to engage in active learning, and learning -by -doing in and out of the classroom. A qualitative study was done using 28 master thesis and dissertations listed on the Turkish educational science literature about worksheets. Research finding indicated that (% 89.3) of the documents are thesis, majority of the study reflect the implementation of worksheet, majority of the studies  were done using worksheet in primary and secondary education, and work sheets have subject richness.</w:t>
      </w:r>
    </w:p>
    <w:p w:rsidR="008C1831" w:rsidRDefault="008C1831" w:rsidP="008C1831">
      <w:pPr>
        <w:spacing w:line="480" w:lineRule="auto"/>
        <w:rPr>
          <w:rFonts w:ascii="Times New Roman" w:hAnsi="Times New Roman" w:cs="Times New Roman"/>
          <w:sz w:val="24"/>
          <w:szCs w:val="24"/>
        </w:rPr>
      </w:pPr>
    </w:p>
    <w:p w:rsidR="008C1831" w:rsidRDefault="008C1831" w:rsidP="008C1831">
      <w:pPr>
        <w:spacing w:line="480" w:lineRule="auto"/>
        <w:rPr>
          <w:rFonts w:ascii="Times New Roman" w:hAnsi="Times New Roman" w:cs="Times New Roman"/>
          <w:sz w:val="24"/>
          <w:szCs w:val="24"/>
        </w:rPr>
      </w:pPr>
      <w:r>
        <w:rPr>
          <w:rFonts w:ascii="Times New Roman" w:hAnsi="Times New Roman" w:cs="Times New Roman"/>
          <w:sz w:val="24"/>
          <w:szCs w:val="24"/>
        </w:rPr>
        <w:t>(2)</w:t>
      </w:r>
    </w:p>
    <w:p w:rsidR="008C1831" w:rsidRDefault="008C1831" w:rsidP="008C1831">
      <w:pPr>
        <w:spacing w:line="480" w:lineRule="auto"/>
        <w:rPr>
          <w:rFonts w:ascii="Times New Roman" w:hAnsi="Times New Roman" w:cs="Times New Roman"/>
          <w:i/>
          <w:sz w:val="24"/>
          <w:szCs w:val="24"/>
        </w:rPr>
      </w:pPr>
      <w:r>
        <w:rPr>
          <w:rFonts w:ascii="Times New Roman" w:hAnsi="Times New Roman" w:cs="Times New Roman"/>
          <w:sz w:val="24"/>
          <w:szCs w:val="24"/>
        </w:rPr>
        <w:t xml:space="preserve">DeVries, B. A.  Vocabulary assessment as predictor of literacy skills.  (2012).  </w:t>
      </w:r>
      <w:r w:rsidRPr="008C1831">
        <w:rPr>
          <w:rFonts w:ascii="Times New Roman" w:hAnsi="Times New Roman" w:cs="Times New Roman"/>
          <w:i/>
          <w:sz w:val="24"/>
          <w:szCs w:val="24"/>
        </w:rPr>
        <w:t xml:space="preserve">New England </w:t>
      </w:r>
    </w:p>
    <w:p w:rsidR="008C1831" w:rsidRPr="008C1831" w:rsidRDefault="008C1831" w:rsidP="008C1831">
      <w:pPr>
        <w:spacing w:line="480" w:lineRule="auto"/>
        <w:rPr>
          <w:rFonts w:ascii="Times New Roman" w:hAnsi="Times New Roman" w:cs="Times New Roman"/>
          <w:sz w:val="24"/>
          <w:szCs w:val="24"/>
        </w:rPr>
      </w:pPr>
      <w:r>
        <w:rPr>
          <w:rFonts w:ascii="Times New Roman" w:hAnsi="Times New Roman" w:cs="Times New Roman"/>
          <w:i/>
          <w:sz w:val="24"/>
          <w:szCs w:val="24"/>
        </w:rPr>
        <w:t xml:space="preserve">   </w:t>
      </w:r>
      <w:r w:rsidRPr="008C1831">
        <w:rPr>
          <w:rFonts w:ascii="Times New Roman" w:hAnsi="Times New Roman" w:cs="Times New Roman"/>
          <w:i/>
          <w:sz w:val="24"/>
          <w:szCs w:val="24"/>
        </w:rPr>
        <w:t>Reading Association Newsletter</w:t>
      </w:r>
      <w:r>
        <w:rPr>
          <w:rFonts w:ascii="Times New Roman" w:hAnsi="Times New Roman" w:cs="Times New Roman"/>
          <w:i/>
          <w:sz w:val="24"/>
          <w:szCs w:val="24"/>
        </w:rPr>
        <w:t xml:space="preserve">, </w:t>
      </w:r>
      <w:r w:rsidRPr="008C1831">
        <w:rPr>
          <w:rFonts w:ascii="Times New Roman" w:hAnsi="Times New Roman" w:cs="Times New Roman"/>
          <w:sz w:val="24"/>
          <w:szCs w:val="24"/>
        </w:rPr>
        <w:t>3</w:t>
      </w:r>
      <w:r>
        <w:rPr>
          <w:rFonts w:ascii="Times New Roman" w:hAnsi="Times New Roman" w:cs="Times New Roman"/>
          <w:sz w:val="24"/>
          <w:szCs w:val="24"/>
        </w:rPr>
        <w:t xml:space="preserve">.  Retrieved from </w:t>
      </w:r>
      <w:hyperlink r:id="rId7" w:history="1">
        <w:r w:rsidRPr="008C1831">
          <w:rPr>
            <w:rStyle w:val="Hyperlink"/>
            <w:rFonts w:ascii="Times New Roman" w:hAnsi="Times New Roman" w:cs="Times New Roman"/>
            <w:color w:val="auto"/>
            <w:sz w:val="24"/>
            <w:szCs w:val="24"/>
            <w:u w:val="none"/>
          </w:rPr>
          <w:t>http://ebhis.ebscohost.com.ez-</w:t>
        </w:r>
      </w:hyperlink>
    </w:p>
    <w:p w:rsidR="008C1831" w:rsidRDefault="008C1831" w:rsidP="008C1831">
      <w:pPr>
        <w:spacing w:line="480" w:lineRule="auto"/>
        <w:rPr>
          <w:rFonts w:ascii="Times New Roman" w:hAnsi="Times New Roman" w:cs="Times New Roman"/>
          <w:sz w:val="24"/>
          <w:szCs w:val="24"/>
        </w:rPr>
      </w:pPr>
      <w:r>
        <w:rPr>
          <w:rFonts w:ascii="Times New Roman" w:hAnsi="Times New Roman" w:cs="Times New Roman"/>
          <w:sz w:val="24"/>
          <w:szCs w:val="24"/>
        </w:rPr>
        <w:t xml:space="preserve">   Proxy,brooklyn.cuny.edu</w:t>
      </w:r>
    </w:p>
    <w:p w:rsidR="008C1831" w:rsidRDefault="008C1831" w:rsidP="008C1831">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The article looks at the importance of assessing students’ vocabulary to determine their comprehension level in order to implement literacy skills. Students should be assessed formally and informally, formal assessment are standardize so they are valid and reliable, Informal assessment are not given under standardized condition. Teacher can use many forms of formal assessment such as pretest, maze test, cloze test and checklist based on state standard, observing students working in small group and converse with them is the first indicator teacher can use to determine if students are limited in vocabulary. There are many strategies to build vocabulary once teacher has determined the vocabulary needs of students based on the assessment.</w:t>
      </w:r>
    </w:p>
    <w:p w:rsidR="008C1831" w:rsidRDefault="008C1831" w:rsidP="008C1831">
      <w:pPr>
        <w:spacing w:line="480" w:lineRule="auto"/>
        <w:rPr>
          <w:rFonts w:ascii="Times New Roman" w:hAnsi="Times New Roman" w:cs="Times New Roman"/>
          <w:sz w:val="24"/>
          <w:szCs w:val="24"/>
        </w:rPr>
      </w:pPr>
      <w:r>
        <w:rPr>
          <w:rFonts w:ascii="Times New Roman" w:hAnsi="Times New Roman" w:cs="Times New Roman"/>
          <w:sz w:val="24"/>
          <w:szCs w:val="24"/>
        </w:rPr>
        <w:t>(3)</w:t>
      </w:r>
    </w:p>
    <w:p w:rsidR="008C1831" w:rsidRDefault="008C1831" w:rsidP="008C1831">
      <w:pPr>
        <w:spacing w:line="480" w:lineRule="auto"/>
        <w:rPr>
          <w:rFonts w:ascii="Times New Roman" w:hAnsi="Times New Roman" w:cs="Times New Roman"/>
          <w:sz w:val="24"/>
          <w:szCs w:val="24"/>
        </w:rPr>
      </w:pPr>
      <w:r>
        <w:rPr>
          <w:rFonts w:ascii="Times New Roman" w:hAnsi="Times New Roman" w:cs="Times New Roman"/>
          <w:sz w:val="24"/>
          <w:szCs w:val="24"/>
        </w:rPr>
        <w:t>Pincus, A.  R. H.  (2005).  What’s a teacher to do? Navigating the Worksheet curriculum</w:t>
      </w:r>
    </w:p>
    <w:p w:rsidR="008C1831" w:rsidRPr="008C1831" w:rsidRDefault="008C1831" w:rsidP="008C1831">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8C1831">
        <w:rPr>
          <w:rFonts w:ascii="Times New Roman" w:hAnsi="Times New Roman" w:cs="Times New Roman"/>
          <w:i/>
          <w:sz w:val="24"/>
          <w:szCs w:val="24"/>
        </w:rPr>
        <w:t>Reading Teacher</w:t>
      </w:r>
      <w:r>
        <w:rPr>
          <w:rFonts w:ascii="Times New Roman" w:hAnsi="Times New Roman" w:cs="Times New Roman"/>
          <w:sz w:val="24"/>
          <w:szCs w:val="24"/>
        </w:rPr>
        <w:t>, (59).  Dio: 10.1598/rt.59.1.8</w:t>
      </w:r>
    </w:p>
    <w:p w:rsidR="008C1831" w:rsidRDefault="008C1831" w:rsidP="008C1831">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article gives a guide to elementary school teacher to decide whether to us workbook/work sheet and how to use them, the guide involves three general questions relating worksheet to school curriculum as learning activities in a classroom should be goal driven based on the curriculum. The general questions are (1) Does the worksheet aim at research based goal? (2) Does the worksheet employ effective and efficient means to reach the goal? and (3) how can this worksheet best be used for instructional modeling, for guided practice, or as a pre-or post test(and if so what does the teacher learn)?  Evaluating worksheet using this model help teacher to explain their decision to collogue, other stakeholders and even student who sometimes question why do we have to do this?</w:t>
      </w:r>
    </w:p>
    <w:p w:rsidR="008C1831" w:rsidRDefault="008C1831" w:rsidP="008C1831">
      <w:pPr>
        <w:spacing w:line="480" w:lineRule="auto"/>
        <w:rPr>
          <w:rFonts w:ascii="Times New Roman" w:hAnsi="Times New Roman" w:cs="Times New Roman"/>
          <w:sz w:val="24"/>
          <w:szCs w:val="24"/>
        </w:rPr>
      </w:pPr>
    </w:p>
    <w:p w:rsidR="008C1831" w:rsidRDefault="008C1831" w:rsidP="008C1831">
      <w:pPr>
        <w:spacing w:line="480" w:lineRule="auto"/>
        <w:rPr>
          <w:rFonts w:ascii="Times New Roman" w:hAnsi="Times New Roman" w:cs="Times New Roman"/>
          <w:sz w:val="24"/>
          <w:szCs w:val="24"/>
        </w:rPr>
      </w:pPr>
      <w:r>
        <w:rPr>
          <w:rFonts w:ascii="Times New Roman" w:hAnsi="Times New Roman" w:cs="Times New Roman"/>
          <w:sz w:val="24"/>
          <w:szCs w:val="24"/>
        </w:rPr>
        <w:t>(4)</w:t>
      </w:r>
    </w:p>
    <w:p w:rsidR="008C1831" w:rsidRDefault="008C1831" w:rsidP="008C1831">
      <w:pPr>
        <w:spacing w:line="480" w:lineRule="auto"/>
        <w:rPr>
          <w:rFonts w:ascii="Times New Roman" w:hAnsi="Times New Roman" w:cs="Times New Roman"/>
          <w:sz w:val="24"/>
          <w:szCs w:val="24"/>
        </w:rPr>
      </w:pPr>
      <w:r>
        <w:rPr>
          <w:rFonts w:ascii="Times New Roman" w:hAnsi="Times New Roman" w:cs="Times New Roman"/>
          <w:sz w:val="24"/>
          <w:szCs w:val="24"/>
        </w:rPr>
        <w:t>Chomsky-Higgins, P.,  Kanfer, J., Lipson, M.  (2011).  Diagnosis:  The Missing  Ingredient in</w:t>
      </w:r>
    </w:p>
    <w:p w:rsidR="008C1831" w:rsidRDefault="008C1831" w:rsidP="008C1831">
      <w:pPr>
        <w:spacing w:line="480" w:lineRule="auto"/>
        <w:rPr>
          <w:rFonts w:ascii="Times New Roman" w:hAnsi="Times New Roman" w:cs="Times New Roman"/>
          <w:sz w:val="24"/>
          <w:szCs w:val="24"/>
        </w:rPr>
      </w:pPr>
      <w:r>
        <w:rPr>
          <w:rFonts w:ascii="Times New Roman" w:hAnsi="Times New Roman" w:cs="Times New Roman"/>
          <w:sz w:val="24"/>
          <w:szCs w:val="24"/>
        </w:rPr>
        <w:t xml:space="preserve">    RTI Assessment.  </w:t>
      </w:r>
      <w:r w:rsidRPr="008C1831">
        <w:rPr>
          <w:rFonts w:ascii="Times New Roman" w:hAnsi="Times New Roman" w:cs="Times New Roman"/>
          <w:i/>
          <w:sz w:val="24"/>
          <w:szCs w:val="24"/>
        </w:rPr>
        <w:t>Reading Teacher</w:t>
      </w:r>
      <w:r>
        <w:rPr>
          <w:rFonts w:ascii="Times New Roman" w:hAnsi="Times New Roman" w:cs="Times New Roman"/>
          <w:i/>
          <w:sz w:val="24"/>
          <w:szCs w:val="24"/>
        </w:rPr>
        <w:t xml:space="preserve">, </w:t>
      </w:r>
      <w:r w:rsidRPr="008C1831">
        <w:rPr>
          <w:rFonts w:ascii="Times New Roman" w:hAnsi="Times New Roman" w:cs="Times New Roman"/>
          <w:sz w:val="24"/>
          <w:szCs w:val="24"/>
        </w:rPr>
        <w:t>65</w:t>
      </w:r>
      <w:r>
        <w:rPr>
          <w:rFonts w:ascii="Times New Roman" w:hAnsi="Times New Roman" w:cs="Times New Roman"/>
          <w:sz w:val="24"/>
          <w:szCs w:val="24"/>
        </w:rPr>
        <w:t>.  doi: 10.10002/TRTR.01031</w:t>
      </w:r>
    </w:p>
    <w:p w:rsidR="008C1831" w:rsidRDefault="008C1831" w:rsidP="008C1831">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article focuses on the use of the Response to Intervention (RTI) assessment for diagnosing students weakness in literacy in order to implement literacy strategy based on students need; gather for students data.  Because  the RTI model  was designed  to use with students with learning disability when using it for placement purpose educator have to pay keen attention to the quality of measurement us as it  can  give incorrect correct outcome. A research was conducted by the authors by In a Vermont School suing the model. The started by looking at global reading levels then focused on the component areas of reading, e.g.  word recognition, fluency and comprehension and constructed physical profile of student. </w:t>
      </w:r>
    </w:p>
    <w:p w:rsidR="008C1831" w:rsidRDefault="008C1831" w:rsidP="008C1831">
      <w:pPr>
        <w:spacing w:line="480" w:lineRule="auto"/>
        <w:rPr>
          <w:rFonts w:ascii="Times New Roman" w:hAnsi="Times New Roman" w:cs="Times New Roman"/>
          <w:sz w:val="24"/>
          <w:szCs w:val="24"/>
        </w:rPr>
      </w:pPr>
      <w:r>
        <w:rPr>
          <w:rFonts w:ascii="Times New Roman" w:hAnsi="Times New Roman" w:cs="Times New Roman"/>
          <w:sz w:val="24"/>
          <w:szCs w:val="24"/>
        </w:rPr>
        <w:t>(5)</w:t>
      </w:r>
    </w:p>
    <w:p w:rsidR="008C1831" w:rsidRDefault="008C1831" w:rsidP="008C1831">
      <w:pPr>
        <w:spacing w:line="480" w:lineRule="auto"/>
        <w:rPr>
          <w:rFonts w:ascii="Times New Roman" w:hAnsi="Times New Roman" w:cs="Times New Roman"/>
          <w:sz w:val="24"/>
          <w:szCs w:val="24"/>
        </w:rPr>
      </w:pPr>
      <w:r>
        <w:rPr>
          <w:rFonts w:ascii="Times New Roman" w:hAnsi="Times New Roman" w:cs="Times New Roman"/>
          <w:sz w:val="24"/>
          <w:szCs w:val="24"/>
        </w:rPr>
        <w:t xml:space="preserve">Kirylo, J. D., &amp; Millet, C.  (200). Graphic organizers: an integral component to facilitate </w:t>
      </w:r>
    </w:p>
    <w:p w:rsidR="008C1831" w:rsidRDefault="008C1831" w:rsidP="008C1831">
      <w:pPr>
        <w:spacing w:line="480" w:lineRule="auto"/>
        <w:rPr>
          <w:rFonts w:ascii="Times New Roman" w:hAnsi="Times New Roman" w:cs="Times New Roman"/>
          <w:sz w:val="24"/>
          <w:szCs w:val="24"/>
        </w:rPr>
      </w:pPr>
      <w:r>
        <w:rPr>
          <w:rFonts w:ascii="Times New Roman" w:hAnsi="Times New Roman" w:cs="Times New Roman"/>
          <w:sz w:val="24"/>
          <w:szCs w:val="24"/>
        </w:rPr>
        <w:t xml:space="preserve">   comprehension during basal reading instruction.  </w:t>
      </w:r>
      <w:r w:rsidRPr="008C1831">
        <w:rPr>
          <w:rFonts w:ascii="Times New Roman" w:hAnsi="Times New Roman" w:cs="Times New Roman"/>
          <w:i/>
          <w:sz w:val="24"/>
          <w:szCs w:val="24"/>
        </w:rPr>
        <w:t>Reading Improvement</w:t>
      </w:r>
      <w:r>
        <w:rPr>
          <w:rFonts w:ascii="Times New Roman" w:hAnsi="Times New Roman" w:cs="Times New Roman"/>
          <w:i/>
          <w:sz w:val="24"/>
          <w:szCs w:val="24"/>
        </w:rPr>
        <w:t xml:space="preserve">, </w:t>
      </w:r>
      <w:r w:rsidRPr="008C1831">
        <w:rPr>
          <w:rFonts w:ascii="Times New Roman" w:hAnsi="Times New Roman" w:cs="Times New Roman"/>
          <w:sz w:val="24"/>
          <w:szCs w:val="24"/>
        </w:rPr>
        <w:t>37</w:t>
      </w:r>
      <w:r>
        <w:rPr>
          <w:rFonts w:ascii="Times New Roman" w:hAnsi="Times New Roman" w:cs="Times New Roman"/>
          <w:sz w:val="24"/>
          <w:szCs w:val="24"/>
        </w:rPr>
        <w:t xml:space="preserve">.  Retrieved from </w:t>
      </w:r>
    </w:p>
    <w:p w:rsidR="008C1831" w:rsidRDefault="008C1831" w:rsidP="008C1831">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hyperlink r:id="rId8" w:history="1">
        <w:r w:rsidRPr="008C1831">
          <w:rPr>
            <w:rStyle w:val="Hyperlink"/>
            <w:rFonts w:ascii="Times New Roman" w:hAnsi="Times New Roman" w:cs="Times New Roman"/>
            <w:color w:val="auto"/>
            <w:sz w:val="24"/>
            <w:szCs w:val="24"/>
            <w:u w:val="none"/>
          </w:rPr>
          <w:t>http://ehis.ebscohost.com.ex-proxy.brooklyn.cuny.edu</w:t>
        </w:r>
      </w:hyperlink>
    </w:p>
    <w:p w:rsidR="008C1831" w:rsidRPr="008C1831" w:rsidRDefault="008C1831" w:rsidP="008C1831">
      <w:pPr>
        <w:spacing w:line="480" w:lineRule="auto"/>
        <w:rPr>
          <w:rFonts w:ascii="Times New Roman" w:hAnsi="Times New Roman" w:cs="Times New Roman"/>
          <w:sz w:val="24"/>
          <w:szCs w:val="24"/>
        </w:rPr>
      </w:pPr>
      <w:r>
        <w:rPr>
          <w:rFonts w:ascii="Times New Roman" w:hAnsi="Times New Roman" w:cs="Times New Roman"/>
          <w:sz w:val="24"/>
          <w:szCs w:val="24"/>
        </w:rPr>
        <w:t xml:space="preserve">The article focuses on incorporating graphics organizers with basal readers to develop literacy skills.  The use of graphic organizer is a practical approach to help learner link new knowledge into exiting schema so that they can build on existing knowledge; unlike the traditional practice of basal reading instruction which limits a child construction of knowledge.  Graphic organizer can reduce a dependency on rote learning and memorization by a step by step approach by adding one new component one at a time. </w:t>
      </w:r>
    </w:p>
    <w:p w:rsidR="008C1831" w:rsidRDefault="008C1831" w:rsidP="008C1831">
      <w:pPr>
        <w:spacing w:line="480" w:lineRule="auto"/>
        <w:rPr>
          <w:rFonts w:ascii="Times New Roman" w:hAnsi="Times New Roman" w:cs="Times New Roman"/>
          <w:sz w:val="24"/>
          <w:szCs w:val="24"/>
        </w:rPr>
      </w:pPr>
      <w:r w:rsidRPr="008C1831">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8C1831" w:rsidRPr="008C1831" w:rsidRDefault="008C1831" w:rsidP="008C1831">
      <w:pPr>
        <w:spacing w:line="480" w:lineRule="auto"/>
        <w:rPr>
          <w:rFonts w:ascii="Times New Roman" w:hAnsi="Times New Roman" w:cs="Times New Roman"/>
          <w:i/>
          <w:sz w:val="24"/>
          <w:szCs w:val="24"/>
        </w:rPr>
      </w:pPr>
    </w:p>
    <w:sectPr w:rsidR="008C1831" w:rsidRPr="008C1831" w:rsidSect="009B6F95">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22D5" w:rsidRDefault="007122D5" w:rsidP="008C1831">
      <w:pPr>
        <w:spacing w:after="0" w:line="240" w:lineRule="auto"/>
      </w:pPr>
      <w:r>
        <w:separator/>
      </w:r>
    </w:p>
  </w:endnote>
  <w:endnote w:type="continuationSeparator" w:id="0">
    <w:p w:rsidR="007122D5" w:rsidRDefault="007122D5" w:rsidP="008C18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40355"/>
      <w:docPartObj>
        <w:docPartGallery w:val="Page Numbers (Bottom of Page)"/>
        <w:docPartUnique/>
      </w:docPartObj>
    </w:sdtPr>
    <w:sdtContent>
      <w:p w:rsidR="008C1831" w:rsidRDefault="008C1831">
        <w:pPr>
          <w:pStyle w:val="Footer"/>
          <w:jc w:val="right"/>
        </w:pPr>
        <w:fldSimple w:instr=" PAGE   \* MERGEFORMAT ">
          <w:r w:rsidR="007122D5">
            <w:rPr>
              <w:noProof/>
            </w:rPr>
            <w:t>1</w:t>
          </w:r>
        </w:fldSimple>
      </w:p>
    </w:sdtContent>
  </w:sdt>
  <w:p w:rsidR="008C1831" w:rsidRDefault="008C18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22D5" w:rsidRDefault="007122D5" w:rsidP="008C1831">
      <w:pPr>
        <w:spacing w:after="0" w:line="240" w:lineRule="auto"/>
      </w:pPr>
      <w:r>
        <w:separator/>
      </w:r>
    </w:p>
  </w:footnote>
  <w:footnote w:type="continuationSeparator" w:id="0">
    <w:p w:rsidR="007122D5" w:rsidRDefault="007122D5" w:rsidP="008C183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867094"/>
    <w:multiLevelType w:val="hybridMultilevel"/>
    <w:tmpl w:val="B366FDC4"/>
    <w:lvl w:ilvl="0" w:tplc="06203E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savePreviewPicture/>
  <w:footnotePr>
    <w:footnote w:id="-1"/>
    <w:footnote w:id="0"/>
  </w:footnotePr>
  <w:endnotePr>
    <w:endnote w:id="-1"/>
    <w:endnote w:id="0"/>
  </w:endnotePr>
  <w:compat/>
  <w:rsids>
    <w:rsidRoot w:val="008C1831"/>
    <w:rsid w:val="004274E0"/>
    <w:rsid w:val="007122D5"/>
    <w:rsid w:val="007E005C"/>
    <w:rsid w:val="008C1831"/>
    <w:rsid w:val="009B6F95"/>
    <w:rsid w:val="00A733F5"/>
    <w:rsid w:val="00B45139"/>
    <w:rsid w:val="00E82C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F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1831"/>
    <w:pPr>
      <w:ind w:left="720"/>
      <w:contextualSpacing/>
    </w:pPr>
  </w:style>
  <w:style w:type="character" w:styleId="Hyperlink">
    <w:name w:val="Hyperlink"/>
    <w:basedOn w:val="DefaultParagraphFont"/>
    <w:uiPriority w:val="99"/>
    <w:unhideWhenUsed/>
    <w:rsid w:val="008C1831"/>
    <w:rPr>
      <w:color w:val="0000FF" w:themeColor="hyperlink"/>
      <w:u w:val="single"/>
    </w:rPr>
  </w:style>
  <w:style w:type="paragraph" w:styleId="Header">
    <w:name w:val="header"/>
    <w:basedOn w:val="Normal"/>
    <w:link w:val="HeaderChar"/>
    <w:uiPriority w:val="99"/>
    <w:semiHidden/>
    <w:unhideWhenUsed/>
    <w:rsid w:val="008C183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C1831"/>
  </w:style>
  <w:style w:type="paragraph" w:styleId="Footer">
    <w:name w:val="footer"/>
    <w:basedOn w:val="Normal"/>
    <w:link w:val="FooterChar"/>
    <w:uiPriority w:val="99"/>
    <w:unhideWhenUsed/>
    <w:rsid w:val="008C18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183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his.ebscohost.com.ex-proxy.brooklyn.cuny.edu" TargetMode="External"/><Relationship Id="rId3" Type="http://schemas.openxmlformats.org/officeDocument/2006/relationships/settings" Target="settings.xml"/><Relationship Id="rId7" Type="http://schemas.openxmlformats.org/officeDocument/2006/relationships/hyperlink" Target="http://ebhis.ebscohost.com.e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671</Words>
  <Characters>3827</Characters>
  <Application>Microsoft Office Word</Application>
  <DocSecurity>0</DocSecurity>
  <Lines>31</Lines>
  <Paragraphs>8</Paragraphs>
  <ScaleCrop>false</ScaleCrop>
  <Company>Suez Energy North America</Company>
  <LinksUpToDate>false</LinksUpToDate>
  <CharactersWithSpaces>4490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wildman</dc:creator>
  <cp:lastModifiedBy>Michelle wildman</cp:lastModifiedBy>
  <cp:revision>2</cp:revision>
  <cp:lastPrinted>2012-11-12T17:10:00Z</cp:lastPrinted>
  <dcterms:created xsi:type="dcterms:W3CDTF">2012-11-12T17:16:00Z</dcterms:created>
  <dcterms:modified xsi:type="dcterms:W3CDTF">2012-11-12T17:16:00Z</dcterms:modified>
</cp:coreProperties>
</file>